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EF97FF1"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w:t>
      </w:r>
      <w:r w:rsidR="007A4DA4">
        <w:rPr>
          <w:rFonts w:ascii="Verdana" w:hAnsi="Verdana"/>
          <w:b/>
          <w:bCs w:val="0"/>
          <w:sz w:val="20"/>
          <w:szCs w:val="20"/>
        </w:rPr>
        <w:t>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7CDB663D"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24</w:t>
      </w:r>
      <w:r w:rsidRPr="00B37563">
        <w:rPr>
          <w:rFonts w:ascii="Verdana" w:hAnsi="Verdana" w:cs="Verdana"/>
          <w:sz w:val="20"/>
          <w:szCs w:val="20"/>
        </w:rPr>
        <w:t>.</w:t>
      </w:r>
    </w:p>
    <w:p w14:paraId="5F5EB535" w14:textId="634B1786"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F85AD4">
        <w:rPr>
          <w:rFonts w:ascii="Verdana" w:eastAsia="Calibri" w:hAnsi="Verdana" w:cs="Arial"/>
          <w:b/>
          <w:bCs/>
          <w:color w:val="000000"/>
          <w:sz w:val="20"/>
          <w:szCs w:val="20"/>
        </w:rPr>
        <w:t>0</w:t>
      </w:r>
      <w:r w:rsidR="00E81599">
        <w:rPr>
          <w:rFonts w:ascii="Verdana" w:eastAsia="Calibri" w:hAnsi="Verdana" w:cs="Arial"/>
          <w:b/>
          <w:bCs/>
          <w:color w:val="000000"/>
          <w:sz w:val="20"/>
          <w:szCs w:val="20"/>
        </w:rPr>
        <w:t>6988</w:t>
      </w:r>
      <w:r w:rsidRPr="00B37563">
        <w:rPr>
          <w:rFonts w:ascii="Verdana" w:eastAsia="Calibri" w:hAnsi="Verdana" w:cs="Arial"/>
          <w:b/>
          <w:bCs/>
          <w:color w:val="000000"/>
          <w:sz w:val="20"/>
          <w:szCs w:val="20"/>
        </w:rPr>
        <w:t>/2024</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6B49833B" w:rsidR="00EB21D0" w:rsidRPr="007825EA"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a </w:t>
      </w:r>
      <w:r w:rsidR="00E81599" w:rsidRPr="001F6433">
        <w:rPr>
          <w:rFonts w:ascii="Verdana" w:eastAsia="Times New Roman" w:hAnsi="Verdana"/>
          <w:bCs w:val="0"/>
          <w:sz w:val="20"/>
          <w:szCs w:val="20"/>
          <w:lang w:eastAsia="pt-BR"/>
        </w:rPr>
        <w:t>contratação de empresa especializada e continuada em serviços de manutenção preventiva e corretiva em equipamentos odontológicos, com substituição de peças sem ônus adicionais para a Secretaria Municipal de Saúde pelo período inicial de 04 (quatro) meses</w:t>
      </w:r>
      <w:r w:rsidR="00F85AD4" w:rsidRPr="007825EA">
        <w:rPr>
          <w:rFonts w:ascii="Verdana" w:eastAsia="Times New Roman" w:hAnsi="Verdana"/>
          <w:iCs/>
          <w:color w:val="000000"/>
          <w:sz w:val="20"/>
          <w:szCs w:val="20"/>
          <w:lang w:eastAsia="pt-BR"/>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7E20B8D6"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F85AD4">
        <w:rPr>
          <w:rFonts w:ascii="Verdana" w:hAnsi="Verdana"/>
          <w:sz w:val="20"/>
          <w:szCs w:val="20"/>
        </w:rPr>
        <w:t>0</w:t>
      </w:r>
      <w:r w:rsidR="005260EB">
        <w:rPr>
          <w:rFonts w:ascii="Verdana" w:hAnsi="Verdana"/>
          <w:sz w:val="20"/>
          <w:szCs w:val="20"/>
        </w:rPr>
        <w:t>4145</w:t>
      </w:r>
      <w:r w:rsidR="00CE1007" w:rsidRPr="00B37563">
        <w:rPr>
          <w:rFonts w:ascii="Verdana" w:hAnsi="Verdana"/>
          <w:sz w:val="20"/>
          <w:szCs w:val="20"/>
        </w:rPr>
        <w:t>/2024</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TERCEIRA – VIGÊNCIA</w:t>
      </w:r>
    </w:p>
    <w:p w14:paraId="1F21212B" w14:textId="5A8816FB"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E81599">
        <w:rPr>
          <w:rFonts w:ascii="Verdana" w:hAnsi="Verdana"/>
          <w:b/>
          <w:bCs w:val="0"/>
          <w:sz w:val="20"/>
          <w:szCs w:val="20"/>
        </w:rPr>
        <w:t>04</w:t>
      </w:r>
      <w:r w:rsidRPr="00B37563">
        <w:rPr>
          <w:rFonts w:ascii="Verdana" w:hAnsi="Verdana"/>
          <w:b/>
          <w:bCs w:val="0"/>
          <w:sz w:val="20"/>
          <w:szCs w:val="20"/>
        </w:rPr>
        <w:t xml:space="preserve"> (</w:t>
      </w:r>
      <w:r w:rsidR="00E81599">
        <w:rPr>
          <w:rFonts w:ascii="Verdana" w:hAnsi="Verdana"/>
          <w:b/>
          <w:bCs w:val="0"/>
          <w:sz w:val="20"/>
          <w:szCs w:val="20"/>
        </w:rPr>
        <w:t>quatro</w:t>
      </w:r>
      <w:r w:rsidRPr="00B37563">
        <w:rPr>
          <w:rFonts w:ascii="Verdana" w:hAnsi="Verdana"/>
          <w:b/>
          <w:bCs w:val="0"/>
          <w:sz w:val="20"/>
          <w:szCs w:val="20"/>
        </w:rPr>
        <w:t>) meses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 sendo permitida prorrogação conforme limites e condições previstas no art. 107 da Lei nº14.133/21.</w:t>
      </w:r>
    </w:p>
    <w:p w14:paraId="550221CC"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4DD76B45"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31E68E80" w:rsidR="00EB21D0" w:rsidRDefault="00EB21D0">
      <w:pPr>
        <w:pStyle w:val="ITENSDOCONTRATO"/>
        <w:spacing w:line="276" w:lineRule="auto"/>
        <w:ind w:left="0"/>
        <w:rPr>
          <w:rStyle w:val="text-truncate-expanded"/>
          <w:rFonts w:ascii="Verdana" w:hAnsi="Verdana"/>
          <w:color w:val="333333"/>
          <w:sz w:val="20"/>
          <w:szCs w:val="20"/>
          <w:shd w:val="clear" w:color="auto" w:fill="FFFFFF"/>
        </w:rPr>
      </w:pPr>
    </w:p>
    <w:p w14:paraId="74F58CE1" w14:textId="77777777" w:rsidR="00E81599" w:rsidRPr="00B37563" w:rsidRDefault="00E81599">
      <w:pPr>
        <w:pStyle w:val="ITENSDOCONTRATO"/>
        <w:spacing w:line="276" w:lineRule="auto"/>
        <w:ind w:left="0"/>
        <w:rPr>
          <w:rStyle w:val="text-truncate-expanded"/>
          <w:rFonts w:ascii="Verdana" w:hAnsi="Verdana"/>
          <w:color w:val="333333"/>
          <w:sz w:val="20"/>
          <w:szCs w:val="20"/>
          <w:shd w:val="clear" w:color="auto" w:fill="FFFFFF"/>
        </w:rPr>
      </w:pPr>
    </w:p>
    <w:p w14:paraId="6FE6D6A1"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lastRenderedPageBreak/>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w:t>
      </w:r>
      <w:proofErr w:type="spellStart"/>
      <w:r w:rsidRPr="00B37563">
        <w:rPr>
          <w:rFonts w:ascii="Verdana" w:hAnsi="Verdana"/>
          <w:sz w:val="20"/>
          <w:szCs w:val="20"/>
        </w:rPr>
        <w:t>ão</w:t>
      </w:r>
      <w:proofErr w:type="spellEnd"/>
      <w:r w:rsidRPr="00B37563">
        <w:rPr>
          <w:rFonts w:ascii="Verdana" w:hAnsi="Verdana"/>
          <w:sz w:val="20"/>
          <w:szCs w:val="20"/>
        </w:rPr>
        <w:t>)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09196A28" w14:textId="77777777" w:rsidR="00EB21D0" w:rsidRPr="00B37563" w:rsidRDefault="00EB21D0">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3EB82AFC"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F85AD4">
        <w:rPr>
          <w:rFonts w:ascii="Verdana" w:hAnsi="Verdana"/>
          <w:sz w:val="20"/>
          <w:szCs w:val="20"/>
        </w:rPr>
        <w:t xml:space="preserve">empresa </w:t>
      </w:r>
      <w:r w:rsidRPr="00B37563">
        <w:rPr>
          <w:rFonts w:ascii="Verdana" w:hAnsi="Verdana"/>
          <w:sz w:val="20"/>
          <w:szCs w:val="20"/>
        </w:rPr>
        <w:t>CONTRATADA cometa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44AA6FB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cs="Verdana"/>
          <w:bCs w:val="0"/>
          <w:sz w:val="20"/>
          <w:szCs w:val="20"/>
          <w:shd w:val="clear" w:color="auto" w:fill="FFFFFF"/>
        </w:rPr>
        <w:t>Projeto/Atividade – 000002000002.0413120222.205 – Publicação de atos oficiais do município – Ficha 62 (Outros Serviços de Pessoa Jurídica) – Fonte de Recurso 1500000000 ficando na responsabilidade da Secretaria Municipal de Governo e Comunicação</w:t>
      </w:r>
      <w:r w:rsidRPr="00B37563">
        <w:rPr>
          <w:rFonts w:ascii="Verdana" w:hAnsi="Verdana" w:cs="Verdana"/>
          <w:color w:val="000000"/>
          <w:sz w:val="20"/>
          <w:szCs w:val="20"/>
          <w:shd w:val="clear" w:color="auto" w:fill="FFFFFF"/>
        </w:rPr>
        <w:t>.</w:t>
      </w:r>
    </w:p>
    <w:p w14:paraId="598D644D" w14:textId="77777777" w:rsidR="00EB21D0" w:rsidRPr="00B37563" w:rsidRDefault="00EB21D0">
      <w:pPr>
        <w:pStyle w:val="ITENSDOCONTRATO"/>
        <w:spacing w:line="276" w:lineRule="auto"/>
        <w:ind w:left="0"/>
        <w:rPr>
          <w:rFonts w:ascii="Verdana" w:hAnsi="Verdana"/>
          <w:sz w:val="20"/>
          <w:szCs w:val="20"/>
        </w:rPr>
      </w:pPr>
    </w:p>
    <w:p w14:paraId="204DB21F"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1A3DB9A6" w14:textId="77777777" w:rsidR="00B47B0A" w:rsidRPr="00B37563" w:rsidRDefault="00B47B0A">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5AA5F596" w14:textId="3A55E814" w:rsidR="00EB21D0" w:rsidRPr="00B37563" w:rsidRDefault="00000000" w:rsidP="00F85AD4">
      <w:pPr>
        <w:tabs>
          <w:tab w:val="left" w:pos="-2268"/>
        </w:tabs>
        <w:jc w:val="both"/>
        <w:rPr>
          <w:rFonts w:ascii="Verdana" w:hAnsi="Verdana" w:cs="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36A600BC" w14:textId="77777777" w:rsidR="00EB21D0" w:rsidRPr="00B37563" w:rsidRDefault="00000000">
      <w:pPr>
        <w:jc w:val="right"/>
        <w:rPr>
          <w:rFonts w:ascii="Verdana" w:hAnsi="Verdana"/>
          <w:sz w:val="20"/>
          <w:szCs w:val="20"/>
        </w:rPr>
      </w:pPr>
      <w:r w:rsidRPr="00B37563">
        <w:rPr>
          <w:rFonts w:ascii="Verdana" w:hAnsi="Verdana" w:cs="Verdana"/>
          <w:sz w:val="20"/>
          <w:szCs w:val="20"/>
        </w:rPr>
        <w:t xml:space="preserve">São Gabriel da Palha, </w:t>
      </w:r>
      <w:proofErr w:type="spellStart"/>
      <w:r w:rsidRPr="00B37563">
        <w:rPr>
          <w:rFonts w:ascii="Verdana" w:hAnsi="Verdana" w:cs="Verdana"/>
          <w:sz w:val="20"/>
          <w:szCs w:val="20"/>
        </w:rPr>
        <w:t>em</w:t>
      </w:r>
      <w:proofErr w:type="spellEnd"/>
      <w:r w:rsidRPr="00B37563">
        <w:rPr>
          <w:rFonts w:ascii="Verdana" w:hAnsi="Verdana" w:cs="Verdana"/>
          <w:sz w:val="20"/>
          <w:szCs w:val="20"/>
        </w:rPr>
        <w:t xml:space="preserve"> .............. de 2024.</w:t>
      </w:r>
    </w:p>
    <w:p w14:paraId="06C8B7AA" w14:textId="0CB51BA3" w:rsidR="00EB21D0" w:rsidRDefault="00EB21D0">
      <w:pPr>
        <w:jc w:val="center"/>
        <w:rPr>
          <w:rFonts w:ascii="Verdana" w:hAnsi="Verdana" w:cs="Verdana"/>
          <w:b/>
          <w:sz w:val="20"/>
          <w:szCs w:val="20"/>
        </w:rPr>
      </w:pPr>
    </w:p>
    <w:p w14:paraId="1AF203EC" w14:textId="77777777" w:rsidR="00F85AD4" w:rsidRPr="00B37563" w:rsidRDefault="00F85AD4">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518D480E" w:rsidR="00B37563" w:rsidRDefault="00B37563">
      <w:pPr>
        <w:pStyle w:val="ITENSDOCONTRATO"/>
        <w:spacing w:line="276" w:lineRule="auto"/>
        <w:ind w:left="0"/>
        <w:jc w:val="center"/>
        <w:rPr>
          <w:rFonts w:ascii="Verdana" w:hAnsi="Verdana"/>
          <w:b/>
          <w:bCs w:val="0"/>
          <w:sz w:val="20"/>
          <w:szCs w:val="20"/>
        </w:rPr>
      </w:pPr>
    </w:p>
    <w:p w14:paraId="34121A54" w14:textId="3588C8CE" w:rsidR="00F85AD4" w:rsidRDefault="00F85AD4">
      <w:pPr>
        <w:pStyle w:val="ITENSDOCONTRATO"/>
        <w:spacing w:line="276" w:lineRule="auto"/>
        <w:ind w:left="0"/>
        <w:jc w:val="center"/>
        <w:rPr>
          <w:rFonts w:ascii="Verdana" w:hAnsi="Verdana"/>
          <w:b/>
          <w:bCs w:val="0"/>
          <w:sz w:val="20"/>
          <w:szCs w:val="20"/>
        </w:rPr>
      </w:pPr>
    </w:p>
    <w:p w14:paraId="5B8C5AD4" w14:textId="3285689C" w:rsidR="00F85AD4" w:rsidRDefault="00F85AD4">
      <w:pPr>
        <w:pStyle w:val="ITENSDOCONTRATO"/>
        <w:spacing w:line="276" w:lineRule="auto"/>
        <w:ind w:left="0"/>
        <w:jc w:val="center"/>
        <w:rPr>
          <w:rFonts w:ascii="Verdana" w:hAnsi="Verdana"/>
          <w:b/>
          <w:bCs w:val="0"/>
          <w:sz w:val="20"/>
          <w:szCs w:val="20"/>
        </w:rPr>
      </w:pPr>
    </w:p>
    <w:p w14:paraId="430AEA3C" w14:textId="14C8D72B" w:rsidR="00F85AD4" w:rsidRDefault="00F85AD4">
      <w:pPr>
        <w:pStyle w:val="ITENSDOCONTRATO"/>
        <w:spacing w:line="276" w:lineRule="auto"/>
        <w:ind w:left="0"/>
        <w:jc w:val="center"/>
        <w:rPr>
          <w:rFonts w:ascii="Verdana" w:hAnsi="Verdana"/>
          <w:b/>
          <w:bCs w:val="0"/>
          <w:sz w:val="20"/>
          <w:szCs w:val="20"/>
        </w:rPr>
      </w:pPr>
    </w:p>
    <w:p w14:paraId="77F33827" w14:textId="48BE1E76" w:rsidR="00F85AD4" w:rsidRDefault="00F85AD4">
      <w:pPr>
        <w:pStyle w:val="ITENSDOCONTRATO"/>
        <w:spacing w:line="276" w:lineRule="auto"/>
        <w:ind w:left="0"/>
        <w:jc w:val="center"/>
        <w:rPr>
          <w:rFonts w:ascii="Verdana" w:hAnsi="Verdana"/>
          <w:b/>
          <w:bCs w:val="0"/>
          <w:sz w:val="20"/>
          <w:szCs w:val="20"/>
        </w:rPr>
      </w:pPr>
    </w:p>
    <w:p w14:paraId="40A37D18" w14:textId="5B02CE98" w:rsidR="00F85AD4" w:rsidRDefault="00F85AD4">
      <w:pPr>
        <w:pStyle w:val="ITENSDOCONTRATO"/>
        <w:spacing w:line="276" w:lineRule="auto"/>
        <w:ind w:left="0"/>
        <w:jc w:val="center"/>
        <w:rPr>
          <w:rFonts w:ascii="Verdana" w:hAnsi="Verdana"/>
          <w:b/>
          <w:bCs w:val="0"/>
          <w:sz w:val="20"/>
          <w:szCs w:val="20"/>
        </w:rPr>
      </w:pPr>
    </w:p>
    <w:p w14:paraId="15BC84FF" w14:textId="7C46F410" w:rsidR="00F85AD4" w:rsidRDefault="00F85AD4">
      <w:pPr>
        <w:pStyle w:val="ITENSDOCONTRATO"/>
        <w:spacing w:line="276" w:lineRule="auto"/>
        <w:ind w:left="0"/>
        <w:jc w:val="center"/>
        <w:rPr>
          <w:rFonts w:ascii="Verdana" w:hAnsi="Verdana"/>
          <w:b/>
          <w:bCs w:val="0"/>
          <w:sz w:val="20"/>
          <w:szCs w:val="20"/>
        </w:rPr>
      </w:pPr>
    </w:p>
    <w:p w14:paraId="490E0A50" w14:textId="3AAE8CAF" w:rsidR="00F85AD4" w:rsidRDefault="00F85AD4">
      <w:pPr>
        <w:pStyle w:val="ITENSDOCONTRATO"/>
        <w:spacing w:line="276" w:lineRule="auto"/>
        <w:ind w:left="0"/>
        <w:jc w:val="center"/>
        <w:rPr>
          <w:rFonts w:ascii="Verdana" w:hAnsi="Verdana"/>
          <w:b/>
          <w:bCs w:val="0"/>
          <w:sz w:val="20"/>
          <w:szCs w:val="20"/>
        </w:rPr>
      </w:pPr>
    </w:p>
    <w:p w14:paraId="5557E572" w14:textId="7675EA5E" w:rsidR="00F85AD4" w:rsidRDefault="00F85AD4">
      <w:pPr>
        <w:pStyle w:val="ITENSDOCONTRATO"/>
        <w:spacing w:line="276" w:lineRule="auto"/>
        <w:ind w:left="0"/>
        <w:jc w:val="center"/>
        <w:rPr>
          <w:rFonts w:ascii="Verdana" w:hAnsi="Verdana"/>
          <w:b/>
          <w:bCs w:val="0"/>
          <w:sz w:val="20"/>
          <w:szCs w:val="20"/>
        </w:rPr>
      </w:pPr>
    </w:p>
    <w:p w14:paraId="24ACFC7B" w14:textId="1B5EB68E" w:rsidR="00474C5B" w:rsidRDefault="00474C5B">
      <w:pPr>
        <w:pStyle w:val="ITENSDOCONTRATO"/>
        <w:spacing w:line="276" w:lineRule="auto"/>
        <w:ind w:left="0"/>
        <w:jc w:val="center"/>
        <w:rPr>
          <w:rFonts w:ascii="Verdana" w:hAnsi="Verdana"/>
          <w:b/>
          <w:bCs w:val="0"/>
          <w:sz w:val="20"/>
          <w:szCs w:val="20"/>
        </w:rPr>
      </w:pPr>
    </w:p>
    <w:p w14:paraId="1B8E1E16" w14:textId="3624E3D2" w:rsidR="00474C5B" w:rsidRDefault="00474C5B">
      <w:pPr>
        <w:pStyle w:val="ITENSDOCONTRATO"/>
        <w:spacing w:line="276" w:lineRule="auto"/>
        <w:ind w:left="0"/>
        <w:jc w:val="center"/>
        <w:rPr>
          <w:rFonts w:ascii="Verdana" w:hAnsi="Verdana"/>
          <w:b/>
          <w:bCs w:val="0"/>
          <w:sz w:val="20"/>
          <w:szCs w:val="20"/>
        </w:rPr>
      </w:pPr>
    </w:p>
    <w:p w14:paraId="4044C11C" w14:textId="28B13680" w:rsidR="00474C5B" w:rsidRDefault="00474C5B">
      <w:pPr>
        <w:pStyle w:val="ITENSDOCONTRATO"/>
        <w:spacing w:line="276" w:lineRule="auto"/>
        <w:ind w:left="0"/>
        <w:jc w:val="center"/>
        <w:rPr>
          <w:rFonts w:ascii="Verdana" w:hAnsi="Verdana"/>
          <w:b/>
          <w:bCs w:val="0"/>
          <w:sz w:val="20"/>
          <w:szCs w:val="20"/>
        </w:rPr>
      </w:pPr>
    </w:p>
    <w:p w14:paraId="3184927C" w14:textId="45F46B8C" w:rsidR="00474C5B" w:rsidRDefault="00474C5B">
      <w:pPr>
        <w:pStyle w:val="ITENSDOCONTRATO"/>
        <w:spacing w:line="276" w:lineRule="auto"/>
        <w:ind w:left="0"/>
        <w:jc w:val="center"/>
        <w:rPr>
          <w:rFonts w:ascii="Verdana" w:hAnsi="Verdana"/>
          <w:b/>
          <w:bCs w:val="0"/>
          <w:sz w:val="20"/>
          <w:szCs w:val="20"/>
        </w:rPr>
      </w:pPr>
    </w:p>
    <w:p w14:paraId="4CCEC528" w14:textId="1415ADAB" w:rsidR="00474C5B" w:rsidRDefault="00474C5B">
      <w:pPr>
        <w:pStyle w:val="ITENSDOCONTRATO"/>
        <w:spacing w:line="276" w:lineRule="auto"/>
        <w:ind w:left="0"/>
        <w:jc w:val="center"/>
        <w:rPr>
          <w:rFonts w:ascii="Verdana" w:hAnsi="Verdana"/>
          <w:b/>
          <w:bCs w:val="0"/>
          <w:sz w:val="20"/>
          <w:szCs w:val="20"/>
        </w:rPr>
      </w:pPr>
    </w:p>
    <w:p w14:paraId="1EB43D9C" w14:textId="03AC3DE7" w:rsidR="000B24BB" w:rsidRDefault="000B24BB">
      <w:pPr>
        <w:pStyle w:val="ITENSDOCONTRATO"/>
        <w:spacing w:line="276" w:lineRule="auto"/>
        <w:ind w:left="0"/>
        <w:jc w:val="center"/>
        <w:rPr>
          <w:rFonts w:ascii="Verdana" w:hAnsi="Verdana"/>
          <w:b/>
          <w:bCs w:val="0"/>
          <w:sz w:val="20"/>
          <w:szCs w:val="20"/>
        </w:rPr>
      </w:pPr>
    </w:p>
    <w:p w14:paraId="01CF6B30" w14:textId="77777777" w:rsidR="000B24BB" w:rsidRDefault="000B24BB">
      <w:pPr>
        <w:pStyle w:val="ITENSDOCONTRATO"/>
        <w:spacing w:line="276" w:lineRule="auto"/>
        <w:ind w:left="0"/>
        <w:jc w:val="center"/>
        <w:rPr>
          <w:rFonts w:ascii="Verdana" w:hAnsi="Verdana"/>
          <w:b/>
          <w:bCs w:val="0"/>
          <w:sz w:val="20"/>
          <w:szCs w:val="20"/>
        </w:rPr>
      </w:pPr>
    </w:p>
    <w:p w14:paraId="2E6E2BF1" w14:textId="77777777" w:rsidR="00474C5B" w:rsidRDefault="00474C5B">
      <w:pPr>
        <w:pStyle w:val="ITENSDOCONTRATO"/>
        <w:spacing w:line="276" w:lineRule="auto"/>
        <w:ind w:left="0"/>
        <w:jc w:val="center"/>
        <w:rPr>
          <w:rFonts w:ascii="Verdana" w:hAnsi="Verdana"/>
          <w:b/>
          <w:bCs w:val="0"/>
          <w:sz w:val="20"/>
          <w:szCs w:val="20"/>
        </w:rPr>
      </w:pPr>
    </w:p>
    <w:p w14:paraId="2B21C5A5" w14:textId="49A80DB4" w:rsidR="00F85AD4" w:rsidRDefault="00F85AD4">
      <w:pPr>
        <w:pStyle w:val="ITENSDOCONTRATO"/>
        <w:spacing w:line="276" w:lineRule="auto"/>
        <w:ind w:left="0"/>
        <w:jc w:val="center"/>
        <w:rPr>
          <w:rFonts w:ascii="Verdana" w:hAnsi="Verdana"/>
          <w:b/>
          <w:bCs w:val="0"/>
          <w:sz w:val="20"/>
          <w:szCs w:val="20"/>
        </w:rPr>
      </w:pPr>
    </w:p>
    <w:p w14:paraId="4F228629" w14:textId="7A81AF94" w:rsidR="00F85AD4" w:rsidRDefault="00F85AD4">
      <w:pPr>
        <w:pStyle w:val="ITENSDOCONTRATO"/>
        <w:spacing w:line="276" w:lineRule="auto"/>
        <w:ind w:left="0"/>
        <w:jc w:val="center"/>
        <w:rPr>
          <w:rFonts w:ascii="Verdana" w:hAnsi="Verdana"/>
          <w:b/>
          <w:bCs w:val="0"/>
          <w:sz w:val="20"/>
          <w:szCs w:val="20"/>
        </w:rPr>
      </w:pPr>
    </w:p>
    <w:p w14:paraId="532FDF2E" w14:textId="27A26373"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lastRenderedPageBreak/>
        <w:t>ANEXO I</w:t>
      </w:r>
    </w:p>
    <w:p w14:paraId="1BCDF2FE" w14:textId="77777777" w:rsidR="00F85AD4" w:rsidRPr="00B37563" w:rsidRDefault="00F85AD4">
      <w:pPr>
        <w:pStyle w:val="ITENSDOCONTRATO"/>
        <w:spacing w:line="276" w:lineRule="auto"/>
        <w:ind w:left="0"/>
        <w:jc w:val="center"/>
        <w:rPr>
          <w:rFonts w:ascii="Verdana" w:hAnsi="Verdana"/>
          <w:b/>
          <w:bCs w:val="0"/>
          <w:sz w:val="20"/>
          <w:szCs w:val="20"/>
        </w:rPr>
      </w:pPr>
    </w:p>
    <w:tbl>
      <w:tblPr>
        <w:tblW w:w="9318" w:type="dxa"/>
        <w:tblInd w:w="58" w:type="dxa"/>
        <w:tblLayout w:type="fixed"/>
        <w:tblCellMar>
          <w:top w:w="55" w:type="dxa"/>
          <w:left w:w="55" w:type="dxa"/>
          <w:bottom w:w="55" w:type="dxa"/>
          <w:right w:w="55" w:type="dxa"/>
        </w:tblCellMar>
        <w:tblLook w:val="0000" w:firstRow="0" w:lastRow="0" w:firstColumn="0" w:lastColumn="0" w:noHBand="0" w:noVBand="0"/>
      </w:tblPr>
      <w:tblGrid>
        <w:gridCol w:w="706"/>
        <w:gridCol w:w="4620"/>
        <w:gridCol w:w="828"/>
        <w:gridCol w:w="1428"/>
        <w:gridCol w:w="1736"/>
      </w:tblGrid>
      <w:tr w:rsidR="000B24BB" w:rsidRPr="000B24BB" w14:paraId="604FC923" w14:textId="77777777" w:rsidTr="006A7D31">
        <w:tc>
          <w:tcPr>
            <w:tcW w:w="706" w:type="dxa"/>
            <w:tcBorders>
              <w:top w:val="single" w:sz="2" w:space="0" w:color="000000"/>
              <w:left w:val="single" w:sz="2" w:space="0" w:color="000000"/>
              <w:bottom w:val="single" w:sz="2" w:space="0" w:color="000000"/>
            </w:tcBorders>
            <w:shd w:val="clear" w:color="auto" w:fill="auto"/>
          </w:tcPr>
          <w:p w14:paraId="0D4FC09F" w14:textId="77777777" w:rsidR="000B24BB" w:rsidRPr="000B24BB" w:rsidRDefault="000B24BB" w:rsidP="006A7D31">
            <w:pPr>
              <w:pStyle w:val="Contedodatabela"/>
              <w:widowControl w:val="0"/>
              <w:jc w:val="center"/>
              <w:rPr>
                <w:rFonts w:ascii="Verdana" w:hAnsi="Verdana"/>
                <w:sz w:val="20"/>
              </w:rPr>
            </w:pPr>
            <w:bookmarkStart w:id="1" w:name="_Hlk178252562"/>
            <w:r w:rsidRPr="000B24BB">
              <w:rPr>
                <w:rFonts w:ascii="Verdana" w:hAnsi="Verdana" w:cs="Arial"/>
                <w:b/>
                <w:bCs/>
                <w:sz w:val="20"/>
              </w:rPr>
              <w:t>Item</w:t>
            </w:r>
          </w:p>
        </w:tc>
        <w:tc>
          <w:tcPr>
            <w:tcW w:w="4620" w:type="dxa"/>
            <w:tcBorders>
              <w:top w:val="single" w:sz="2" w:space="0" w:color="000000"/>
              <w:left w:val="single" w:sz="2" w:space="0" w:color="000000"/>
              <w:bottom w:val="single" w:sz="2" w:space="0" w:color="000000"/>
            </w:tcBorders>
            <w:shd w:val="clear" w:color="auto" w:fill="auto"/>
          </w:tcPr>
          <w:p w14:paraId="479D3F5F" w14:textId="77777777" w:rsidR="000B24BB" w:rsidRPr="000B24BB" w:rsidRDefault="000B24BB" w:rsidP="006A7D31">
            <w:pPr>
              <w:pStyle w:val="Contedodatabela"/>
              <w:widowControl w:val="0"/>
              <w:jc w:val="center"/>
              <w:rPr>
                <w:rFonts w:ascii="Verdana" w:hAnsi="Verdana"/>
                <w:sz w:val="20"/>
              </w:rPr>
            </w:pPr>
            <w:r w:rsidRPr="000B24BB">
              <w:rPr>
                <w:rFonts w:ascii="Verdana" w:hAnsi="Verdana" w:cs="Arial"/>
                <w:b/>
                <w:bCs/>
                <w:sz w:val="20"/>
              </w:rPr>
              <w:t>Descrição</w:t>
            </w:r>
          </w:p>
        </w:tc>
        <w:tc>
          <w:tcPr>
            <w:tcW w:w="828" w:type="dxa"/>
            <w:tcBorders>
              <w:top w:val="single" w:sz="2" w:space="0" w:color="000000"/>
              <w:left w:val="single" w:sz="2" w:space="0" w:color="000000"/>
              <w:bottom w:val="single" w:sz="2" w:space="0" w:color="000000"/>
            </w:tcBorders>
            <w:shd w:val="clear" w:color="auto" w:fill="auto"/>
          </w:tcPr>
          <w:p w14:paraId="76950567" w14:textId="77777777" w:rsidR="000B24BB" w:rsidRPr="000B24BB" w:rsidRDefault="000B24BB" w:rsidP="006A7D31">
            <w:pPr>
              <w:pStyle w:val="Contedodatabela"/>
              <w:widowControl w:val="0"/>
              <w:jc w:val="center"/>
              <w:rPr>
                <w:rFonts w:ascii="Verdana" w:hAnsi="Verdana"/>
                <w:sz w:val="20"/>
              </w:rPr>
            </w:pPr>
            <w:r w:rsidRPr="000B24BB">
              <w:rPr>
                <w:rFonts w:ascii="Verdana" w:hAnsi="Verdana" w:cs="Arial"/>
                <w:b/>
                <w:bCs/>
                <w:sz w:val="20"/>
              </w:rPr>
              <w:t>Quant</w:t>
            </w:r>
          </w:p>
        </w:tc>
        <w:tc>
          <w:tcPr>
            <w:tcW w:w="1428" w:type="dxa"/>
            <w:tcBorders>
              <w:top w:val="single" w:sz="2" w:space="0" w:color="000000"/>
              <w:left w:val="single" w:sz="2" w:space="0" w:color="000000"/>
              <w:bottom w:val="single" w:sz="2" w:space="0" w:color="000000"/>
            </w:tcBorders>
            <w:shd w:val="clear" w:color="auto" w:fill="auto"/>
          </w:tcPr>
          <w:p w14:paraId="4DFD3289" w14:textId="77777777" w:rsidR="000B24BB" w:rsidRPr="000B24BB" w:rsidRDefault="000B24BB" w:rsidP="006A7D31">
            <w:pPr>
              <w:widowControl w:val="0"/>
              <w:spacing w:after="0" w:line="240" w:lineRule="auto"/>
              <w:jc w:val="center"/>
              <w:rPr>
                <w:rFonts w:ascii="Verdana" w:hAnsi="Verdana"/>
                <w:sz w:val="20"/>
                <w:szCs w:val="20"/>
              </w:rPr>
            </w:pPr>
            <w:r w:rsidRPr="000B24BB">
              <w:rPr>
                <w:rFonts w:ascii="Verdana" w:hAnsi="Verdana" w:cs="Arial"/>
                <w:b/>
                <w:bCs/>
                <w:sz w:val="20"/>
                <w:szCs w:val="20"/>
              </w:rPr>
              <w:t>Preço unitário estimado</w:t>
            </w:r>
          </w:p>
        </w:tc>
        <w:tc>
          <w:tcPr>
            <w:tcW w:w="1736" w:type="dxa"/>
            <w:tcBorders>
              <w:top w:val="single" w:sz="2" w:space="0" w:color="000000"/>
              <w:left w:val="single" w:sz="2" w:space="0" w:color="000000"/>
              <w:bottom w:val="single" w:sz="2" w:space="0" w:color="000000"/>
              <w:right w:val="single" w:sz="2" w:space="0" w:color="000000"/>
            </w:tcBorders>
            <w:shd w:val="clear" w:color="auto" w:fill="auto"/>
          </w:tcPr>
          <w:p w14:paraId="05887DD3" w14:textId="77777777" w:rsidR="000B24BB" w:rsidRPr="000B24BB" w:rsidRDefault="000B24BB" w:rsidP="006A7D31">
            <w:pPr>
              <w:widowControl w:val="0"/>
              <w:spacing w:after="0" w:line="240" w:lineRule="auto"/>
              <w:jc w:val="center"/>
              <w:rPr>
                <w:rFonts w:ascii="Verdana" w:hAnsi="Verdana"/>
                <w:sz w:val="20"/>
                <w:szCs w:val="20"/>
              </w:rPr>
            </w:pPr>
            <w:r w:rsidRPr="000B24BB">
              <w:rPr>
                <w:rFonts w:ascii="Verdana" w:hAnsi="Verdana" w:cs="Arial"/>
                <w:b/>
                <w:bCs/>
                <w:sz w:val="20"/>
                <w:szCs w:val="20"/>
              </w:rPr>
              <w:t>Preço total estimado</w:t>
            </w:r>
          </w:p>
        </w:tc>
      </w:tr>
      <w:tr w:rsidR="000B24BB" w:rsidRPr="000B24BB" w14:paraId="1F682860" w14:textId="77777777" w:rsidTr="006A7D31">
        <w:tc>
          <w:tcPr>
            <w:tcW w:w="706" w:type="dxa"/>
            <w:tcBorders>
              <w:left w:val="single" w:sz="2" w:space="0" w:color="000000"/>
              <w:bottom w:val="single" w:sz="2" w:space="0" w:color="000000"/>
            </w:tcBorders>
            <w:shd w:val="clear" w:color="auto" w:fill="auto"/>
          </w:tcPr>
          <w:p w14:paraId="6FE43A79" w14:textId="77777777" w:rsidR="000B24BB" w:rsidRPr="000B24BB" w:rsidRDefault="000B24BB" w:rsidP="006A7D31">
            <w:pPr>
              <w:pStyle w:val="Contedodatabela"/>
              <w:widowControl w:val="0"/>
              <w:jc w:val="center"/>
              <w:rPr>
                <w:rFonts w:ascii="Verdana" w:hAnsi="Verdana"/>
                <w:sz w:val="20"/>
              </w:rPr>
            </w:pPr>
            <w:r w:rsidRPr="000B24BB">
              <w:rPr>
                <w:rFonts w:ascii="Verdana" w:hAnsi="Verdana" w:cs="Arial"/>
                <w:sz w:val="20"/>
              </w:rPr>
              <w:t>01</w:t>
            </w:r>
          </w:p>
        </w:tc>
        <w:tc>
          <w:tcPr>
            <w:tcW w:w="4620" w:type="dxa"/>
            <w:tcBorders>
              <w:left w:val="single" w:sz="2" w:space="0" w:color="000000"/>
              <w:bottom w:val="single" w:sz="2" w:space="0" w:color="000000"/>
            </w:tcBorders>
            <w:shd w:val="clear" w:color="auto" w:fill="auto"/>
          </w:tcPr>
          <w:p w14:paraId="21A43057" w14:textId="77777777" w:rsidR="000B24BB" w:rsidRPr="000B24BB" w:rsidRDefault="000B24BB" w:rsidP="006A7D31">
            <w:pPr>
              <w:pStyle w:val="PargrafodaLista"/>
              <w:widowControl w:val="0"/>
              <w:ind w:left="0"/>
              <w:jc w:val="both"/>
              <w:rPr>
                <w:rFonts w:ascii="Verdana" w:hAnsi="Verdana"/>
                <w:sz w:val="20"/>
                <w:szCs w:val="20"/>
              </w:rPr>
            </w:pPr>
            <w:r w:rsidRPr="000B24BB">
              <w:rPr>
                <w:rFonts w:ascii="Verdana" w:hAnsi="Verdana" w:cs="Arial"/>
                <w:sz w:val="20"/>
                <w:szCs w:val="20"/>
              </w:rPr>
              <w:t>Prestação de serviço de manutenção preventiva e corretiva em equipamentos odontológicos com fornecimento de peças para atendimento dos equipamentos instalados nas unidades de saúde do município.</w:t>
            </w:r>
          </w:p>
          <w:p w14:paraId="32DF412A" w14:textId="77777777" w:rsidR="000B24BB" w:rsidRPr="000B24BB" w:rsidRDefault="000B24BB" w:rsidP="006A7D31">
            <w:pPr>
              <w:pStyle w:val="PargrafodaLista"/>
              <w:widowControl w:val="0"/>
              <w:spacing w:after="0"/>
              <w:ind w:left="0"/>
              <w:jc w:val="both"/>
              <w:rPr>
                <w:rFonts w:ascii="Verdana" w:hAnsi="Verdana"/>
                <w:sz w:val="20"/>
                <w:szCs w:val="20"/>
              </w:rPr>
            </w:pPr>
            <w:r w:rsidRPr="000B24BB">
              <w:rPr>
                <w:rFonts w:ascii="Verdana" w:hAnsi="Verdana" w:cs="Arial"/>
                <w:sz w:val="20"/>
                <w:szCs w:val="20"/>
              </w:rPr>
              <w:t>15 (quinze) - Consultórios odontológicos;</w:t>
            </w:r>
          </w:p>
          <w:p w14:paraId="39D3ADA4" w14:textId="77777777" w:rsidR="000B24BB" w:rsidRPr="000B24BB" w:rsidRDefault="000B24BB" w:rsidP="006A7D31">
            <w:pPr>
              <w:widowControl w:val="0"/>
              <w:snapToGrid w:val="0"/>
              <w:spacing w:after="0"/>
              <w:jc w:val="both"/>
              <w:rPr>
                <w:rFonts w:ascii="Verdana" w:hAnsi="Verdana"/>
                <w:sz w:val="20"/>
                <w:szCs w:val="20"/>
              </w:rPr>
            </w:pPr>
            <w:r w:rsidRPr="000B24BB">
              <w:rPr>
                <w:rFonts w:ascii="Verdana" w:eastAsia="Times New Roman" w:hAnsi="Verdana" w:cs="Arial"/>
                <w:sz w:val="20"/>
                <w:szCs w:val="20"/>
                <w:lang w:eastAsia="zh-CN"/>
              </w:rPr>
              <w:t>Incluindo todo parque de equipamentos odontológicos.</w:t>
            </w:r>
          </w:p>
        </w:tc>
        <w:tc>
          <w:tcPr>
            <w:tcW w:w="828" w:type="dxa"/>
            <w:tcBorders>
              <w:left w:val="single" w:sz="2" w:space="0" w:color="000000"/>
              <w:bottom w:val="single" w:sz="2" w:space="0" w:color="000000"/>
            </w:tcBorders>
            <w:shd w:val="clear" w:color="auto" w:fill="auto"/>
          </w:tcPr>
          <w:p w14:paraId="08B94E10" w14:textId="77777777" w:rsidR="000B24BB" w:rsidRPr="000B24BB" w:rsidRDefault="000B24BB" w:rsidP="006A7D31">
            <w:pPr>
              <w:pStyle w:val="Contedodatabela"/>
              <w:widowControl w:val="0"/>
              <w:jc w:val="center"/>
              <w:rPr>
                <w:rFonts w:ascii="Verdana" w:hAnsi="Verdana"/>
                <w:sz w:val="20"/>
              </w:rPr>
            </w:pPr>
            <w:r w:rsidRPr="000B24BB">
              <w:rPr>
                <w:rFonts w:ascii="Verdana" w:hAnsi="Verdana" w:cs="Arial"/>
                <w:sz w:val="20"/>
              </w:rPr>
              <w:t>01</w:t>
            </w:r>
          </w:p>
        </w:tc>
        <w:tc>
          <w:tcPr>
            <w:tcW w:w="1428" w:type="dxa"/>
            <w:tcBorders>
              <w:left w:val="single" w:sz="2" w:space="0" w:color="000000"/>
              <w:bottom w:val="single" w:sz="2" w:space="0" w:color="000000"/>
            </w:tcBorders>
            <w:shd w:val="clear" w:color="auto" w:fill="auto"/>
          </w:tcPr>
          <w:p w14:paraId="47F47B5A" w14:textId="77777777" w:rsidR="000B24BB" w:rsidRPr="000B24BB" w:rsidRDefault="000B24BB" w:rsidP="006A7D31">
            <w:pPr>
              <w:pStyle w:val="Contedodatabela"/>
              <w:widowControl w:val="0"/>
              <w:jc w:val="center"/>
              <w:rPr>
                <w:rFonts w:ascii="Verdana" w:hAnsi="Verdana"/>
                <w:sz w:val="20"/>
              </w:rPr>
            </w:pPr>
            <w:r w:rsidRPr="000B24BB">
              <w:rPr>
                <w:rFonts w:ascii="Verdana" w:hAnsi="Verdana" w:cs="Arial"/>
                <w:sz w:val="20"/>
              </w:rPr>
              <w:t>R$10.000,00</w:t>
            </w:r>
          </w:p>
        </w:tc>
        <w:tc>
          <w:tcPr>
            <w:tcW w:w="1736" w:type="dxa"/>
            <w:tcBorders>
              <w:left w:val="single" w:sz="2" w:space="0" w:color="000000"/>
              <w:bottom w:val="single" w:sz="2" w:space="0" w:color="000000"/>
              <w:right w:val="single" w:sz="2" w:space="0" w:color="000000"/>
            </w:tcBorders>
            <w:shd w:val="clear" w:color="auto" w:fill="auto"/>
          </w:tcPr>
          <w:p w14:paraId="092D06BD" w14:textId="77777777" w:rsidR="000B24BB" w:rsidRPr="000B24BB" w:rsidRDefault="000B24BB" w:rsidP="006A7D31">
            <w:pPr>
              <w:pStyle w:val="Contedodatabela"/>
              <w:widowControl w:val="0"/>
              <w:jc w:val="center"/>
              <w:rPr>
                <w:rFonts w:ascii="Verdana" w:hAnsi="Verdana"/>
                <w:sz w:val="20"/>
              </w:rPr>
            </w:pPr>
            <w:r w:rsidRPr="000B24BB">
              <w:rPr>
                <w:rFonts w:ascii="Verdana" w:hAnsi="Verdana" w:cs="Arial"/>
                <w:sz w:val="20"/>
              </w:rPr>
              <w:t>R$40.000,00</w:t>
            </w:r>
          </w:p>
        </w:tc>
      </w:tr>
      <w:tr w:rsidR="000B24BB" w:rsidRPr="000B24BB" w14:paraId="7E9CDF56" w14:textId="77777777" w:rsidTr="006A7D31">
        <w:tc>
          <w:tcPr>
            <w:tcW w:w="7582" w:type="dxa"/>
            <w:gridSpan w:val="4"/>
            <w:tcBorders>
              <w:left w:val="single" w:sz="2" w:space="0" w:color="000000"/>
              <w:bottom w:val="single" w:sz="2" w:space="0" w:color="000000"/>
            </w:tcBorders>
            <w:shd w:val="clear" w:color="auto" w:fill="auto"/>
          </w:tcPr>
          <w:p w14:paraId="79E1A8B0" w14:textId="77777777" w:rsidR="000B24BB" w:rsidRPr="000B24BB" w:rsidRDefault="000B24BB" w:rsidP="006A7D31">
            <w:pPr>
              <w:pStyle w:val="Contedodatabela"/>
              <w:widowControl w:val="0"/>
              <w:jc w:val="right"/>
              <w:rPr>
                <w:rFonts w:ascii="Verdana" w:hAnsi="Verdana"/>
                <w:sz w:val="20"/>
              </w:rPr>
            </w:pPr>
            <w:r w:rsidRPr="000B24BB">
              <w:rPr>
                <w:rFonts w:ascii="Verdana" w:hAnsi="Verdana" w:cs="Arial"/>
                <w:b/>
                <w:bCs/>
                <w:sz w:val="20"/>
              </w:rPr>
              <w:t>VALOR TOTAL</w:t>
            </w:r>
          </w:p>
        </w:tc>
        <w:tc>
          <w:tcPr>
            <w:tcW w:w="1736" w:type="dxa"/>
            <w:tcBorders>
              <w:left w:val="single" w:sz="2" w:space="0" w:color="000000"/>
              <w:bottom w:val="single" w:sz="2" w:space="0" w:color="000000"/>
              <w:right w:val="single" w:sz="2" w:space="0" w:color="000000"/>
            </w:tcBorders>
            <w:shd w:val="clear" w:color="auto" w:fill="auto"/>
          </w:tcPr>
          <w:p w14:paraId="61116285" w14:textId="77777777" w:rsidR="000B24BB" w:rsidRPr="000B24BB" w:rsidRDefault="000B24BB" w:rsidP="006A7D31">
            <w:pPr>
              <w:widowControl w:val="0"/>
              <w:spacing w:after="0" w:line="240" w:lineRule="auto"/>
              <w:jc w:val="center"/>
              <w:rPr>
                <w:rFonts w:ascii="Verdana" w:hAnsi="Verdana"/>
                <w:sz w:val="20"/>
                <w:szCs w:val="20"/>
              </w:rPr>
            </w:pPr>
            <w:r w:rsidRPr="000B24BB">
              <w:rPr>
                <w:rFonts w:ascii="Verdana" w:hAnsi="Verdana" w:cs="Arial"/>
                <w:b/>
                <w:bCs/>
                <w:sz w:val="20"/>
                <w:szCs w:val="20"/>
              </w:rPr>
              <w:t>R$   40.000,00</w:t>
            </w:r>
          </w:p>
          <w:p w14:paraId="72FD6872" w14:textId="77777777" w:rsidR="000B24BB" w:rsidRPr="000B24BB" w:rsidRDefault="000B24BB" w:rsidP="006A7D31">
            <w:pPr>
              <w:widowControl w:val="0"/>
              <w:spacing w:after="0" w:line="240" w:lineRule="auto"/>
              <w:jc w:val="center"/>
              <w:rPr>
                <w:rFonts w:ascii="Verdana" w:hAnsi="Verdana" w:cs="Arial"/>
                <w:sz w:val="20"/>
                <w:szCs w:val="20"/>
              </w:rPr>
            </w:pPr>
          </w:p>
        </w:tc>
      </w:tr>
      <w:bookmarkEnd w:id="1"/>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3F0F69">
      <w:headerReference w:type="even" r:id="rId8"/>
      <w:headerReference w:type="default" r:id="rId9"/>
      <w:footerReference w:type="default" r:id="rId10"/>
      <w:headerReference w:type="first" r:id="rId11"/>
      <w:pgSz w:w="11906" w:h="16838"/>
      <w:pgMar w:top="1843" w:right="1274" w:bottom="851" w:left="1275" w:header="850" w:footer="11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6530E" w14:textId="77777777" w:rsidR="00C10E73" w:rsidRDefault="00C10E73">
      <w:pPr>
        <w:spacing w:after="0" w:line="240" w:lineRule="auto"/>
      </w:pPr>
      <w:r>
        <w:separator/>
      </w:r>
    </w:p>
  </w:endnote>
  <w:endnote w:type="continuationSeparator" w:id="0">
    <w:p w14:paraId="0F12ED3F" w14:textId="77777777" w:rsidR="00C10E73" w:rsidRDefault="00C10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w:t>
    </w:r>
    <w:proofErr w:type="spellStart"/>
    <w:r>
      <w:rPr>
        <w:rFonts w:ascii="Arial" w:hAnsi="Arial" w:cs="Arial"/>
        <w:b/>
        <w:sz w:val="16"/>
        <w:szCs w:val="16"/>
      </w:rPr>
      <w:t>xx</w:t>
    </w:r>
    <w:proofErr w:type="spellEnd"/>
    <w:r>
      <w:rPr>
        <w:rFonts w:ascii="Arial" w:hAnsi="Arial" w:cs="Arial"/>
        <w:b/>
        <w:sz w:val="16"/>
        <w:szCs w:val="16"/>
      </w:rPr>
      <w:t>)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A7149" w14:textId="77777777" w:rsidR="00C10E73" w:rsidRDefault="00C10E73">
      <w:pPr>
        <w:spacing w:after="0" w:line="240" w:lineRule="auto"/>
      </w:pPr>
      <w:r>
        <w:separator/>
      </w:r>
    </w:p>
  </w:footnote>
  <w:footnote w:type="continuationSeparator" w:id="0">
    <w:p w14:paraId="6659B2EE" w14:textId="77777777" w:rsidR="00C10E73" w:rsidRDefault="00C10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64364"/>
    <w:rsid w:val="000B24BB"/>
    <w:rsid w:val="00227D1C"/>
    <w:rsid w:val="002620F6"/>
    <w:rsid w:val="00264CA2"/>
    <w:rsid w:val="003C0C4B"/>
    <w:rsid w:val="003F0F69"/>
    <w:rsid w:val="00474C5B"/>
    <w:rsid w:val="004E5862"/>
    <w:rsid w:val="004F2748"/>
    <w:rsid w:val="005260EB"/>
    <w:rsid w:val="006340E5"/>
    <w:rsid w:val="006B0160"/>
    <w:rsid w:val="007825EA"/>
    <w:rsid w:val="007A4DA4"/>
    <w:rsid w:val="007F08FF"/>
    <w:rsid w:val="007F4EF2"/>
    <w:rsid w:val="00A97021"/>
    <w:rsid w:val="00B37563"/>
    <w:rsid w:val="00B47B0A"/>
    <w:rsid w:val="00C10E73"/>
    <w:rsid w:val="00CE1007"/>
    <w:rsid w:val="00E81599"/>
    <w:rsid w:val="00EB21D0"/>
    <w:rsid w:val="00F37B50"/>
    <w:rsid w:val="00F85AD4"/>
    <w:rsid w:val="00F93FE1"/>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uiPriority w:val="1"/>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558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6</Pages>
  <Words>1852</Words>
  <Characters>10003</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Erliton de Mello Braz</cp:lastModifiedBy>
  <cp:revision>23</cp:revision>
  <cp:lastPrinted>2024-09-26T17:45:00Z</cp:lastPrinted>
  <dcterms:created xsi:type="dcterms:W3CDTF">2024-02-06T14:33:00Z</dcterms:created>
  <dcterms:modified xsi:type="dcterms:W3CDTF">2024-09-26T17:49:00Z</dcterms:modified>
  <dc:language>pt-BR</dc:language>
</cp:coreProperties>
</file>